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[Manager Name], </w:t>
      </w:r>
    </w:p>
    <w:p w:rsidR="00000000" w:rsidDel="00000000" w:rsidP="00000000" w:rsidRDefault="00000000" w:rsidRPr="00000000" w14:paraId="00000002">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attend the</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0b4cb4"/>
            <w:sz w:val="24"/>
            <w:szCs w:val="24"/>
            <w:u w:val="single"/>
            <w:rtl w:val="0"/>
          </w:rPr>
          <w:t xml:space="preserve">Miami Devcon</w:t>
        </w:r>
      </w:hyperlink>
      <w:r w:rsidDel="00000000" w:rsidR="00000000" w:rsidRPr="00000000">
        <w:rPr>
          <w:rFonts w:ascii="Times New Roman" w:cs="Times New Roman" w:eastAsia="Times New Roman" w:hAnsi="Times New Roman"/>
          <w:sz w:val="24"/>
          <w:szCs w:val="24"/>
          <w:rtl w:val="0"/>
        </w:rPr>
        <w:t xml:space="preserve"> on April 16-17 online.. Miami Devcon is the first event of its kind to merge tech with social impact.  I will learn what’s going on in the future of work and emerging tech and how today’s trends can be incorporated into our practices to advance not only my professional development, but the bottom line of </w:t>
      </w:r>
      <w:r w:rsidDel="00000000" w:rsidR="00000000" w:rsidRPr="00000000">
        <w:rPr>
          <w:rFonts w:ascii="Times New Roman" w:cs="Times New Roman" w:eastAsia="Times New Roman" w:hAnsi="Times New Roman"/>
          <w:sz w:val="24"/>
          <w:szCs w:val="24"/>
          <w:shd w:fill="ffff0b" w:val="clear"/>
          <w:rtl w:val="0"/>
        </w:rPr>
        <w:t xml:space="preserve">[insert organization name]</w:t>
      </w:r>
      <w:r w:rsidDel="00000000" w:rsidR="00000000" w:rsidRPr="00000000">
        <w:rPr>
          <w:rFonts w:ascii="Times New Roman" w:cs="Times New Roman" w:eastAsia="Times New Roman" w:hAnsi="Times New Roman"/>
          <w:sz w:val="24"/>
          <w:szCs w:val="24"/>
          <w:rtl w:val="0"/>
        </w:rPr>
        <w:t xml:space="preserve">. I’ll also find out what people are doing now and discover how they are tackling challenges similar to the ones our organization faces. </w:t>
      </w:r>
    </w:p>
    <w:p w:rsidR="00000000" w:rsidDel="00000000" w:rsidP="00000000" w:rsidRDefault="00000000" w:rsidRPr="00000000" w14:paraId="00000003">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event for emerging technology companies that are  looking to increase their social impact in the world.  </w:t>
      </w:r>
    </w:p>
    <w:p w:rsidR="00000000" w:rsidDel="00000000" w:rsidP="00000000" w:rsidRDefault="00000000" w:rsidRPr="00000000" w14:paraId="00000004">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networking is an enormous part of this event; the community aspect is huge! Coming together with talent development professionals and hearing what colleagues are doing—or not doing, for that matter—provides invaluable learning opportunities.</w:t>
      </w:r>
    </w:p>
    <w:p w:rsidR="00000000" w:rsidDel="00000000" w:rsidP="00000000" w:rsidRDefault="00000000" w:rsidRPr="00000000" w14:paraId="00000005">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 5 Benefits of Attending:</w:t>
      </w:r>
    </w:p>
    <w:p w:rsidR="00000000" w:rsidDel="00000000" w:rsidP="00000000" w:rsidRDefault="00000000" w:rsidRPr="00000000" w14:paraId="00000006">
      <w:pPr>
        <w:shd w:fill="ffffff" w:val="clea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Find real solutions to our top challenges.</w:t>
      </w:r>
      <w:r w:rsidDel="00000000" w:rsidR="00000000" w:rsidRPr="00000000">
        <w:rPr>
          <w:rFonts w:ascii="Times New Roman" w:cs="Times New Roman" w:eastAsia="Times New Roman" w:hAnsi="Times New Roman"/>
          <w:sz w:val="24"/>
          <w:szCs w:val="24"/>
          <w:rtl w:val="0"/>
        </w:rPr>
        <w:t xml:space="preserve"> Miami Devcon has more than 100 speakers focused on 5 content tracks. I will learn what’s going on in emerging technology &amp; social impact, find out what strategies our competitors are implementing, and discover how they are tackling issues similar to the ones we are facing. In short, I’ll learn new strategies and solutions to solve some of our biggest challenges. </w:t>
      </w:r>
    </w:p>
    <w:p w:rsidR="00000000" w:rsidDel="00000000" w:rsidP="00000000" w:rsidRDefault="00000000" w:rsidRPr="00000000" w14:paraId="00000007">
      <w:pPr>
        <w:shd w:fill="ffffff" w:val="clea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Meet and learn from trendsetters.</w:t>
      </w:r>
      <w:r w:rsidDel="00000000" w:rsidR="00000000" w:rsidRPr="00000000">
        <w:rPr>
          <w:rFonts w:ascii="Times New Roman" w:cs="Times New Roman" w:eastAsia="Times New Roman" w:hAnsi="Times New Roman"/>
          <w:sz w:val="24"/>
          <w:szCs w:val="24"/>
          <w:rtl w:val="0"/>
        </w:rPr>
        <w:t xml:space="preserve"> Miami Devcon speakers, attendees, and exhibitors are at the forefront of the industry; they are the game changers. This is a great opportunity to find out how they stay ahead of the curve. We can apply those practices to [insert your organization name].</w:t>
      </w:r>
    </w:p>
    <w:p w:rsidR="00000000" w:rsidDel="00000000" w:rsidP="00000000" w:rsidRDefault="00000000" w:rsidRPr="00000000" w14:paraId="00000008">
      <w:pPr>
        <w:shd w:fill="ffffff" w:val="clear"/>
        <w:spacing w:after="180" w:lineRule="auto"/>
        <w:rPr>
          <w:rFonts w:ascii="Times New Roman" w:cs="Times New Roman" w:eastAsia="Times New Roman" w:hAnsi="Times New Roman"/>
          <w:sz w:val="24"/>
          <w:szCs w:val="24"/>
          <w:shd w:fill="ffff0b" w:val="clear"/>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Networking.</w:t>
      </w:r>
      <w:r w:rsidDel="00000000" w:rsidR="00000000" w:rsidRPr="00000000">
        <w:rPr>
          <w:rFonts w:ascii="Times New Roman" w:cs="Times New Roman" w:eastAsia="Times New Roman" w:hAnsi="Times New Roman"/>
          <w:sz w:val="24"/>
          <w:szCs w:val="24"/>
          <w:rtl w:val="0"/>
        </w:rPr>
        <w:t xml:space="preserve"> I’ll make new connections with peers and find out how they are managing common challenges. Additionally, I will meet potential partners, change makers, investors and new employees who could help us with </w:t>
      </w:r>
      <w:r w:rsidDel="00000000" w:rsidR="00000000" w:rsidRPr="00000000">
        <w:rPr>
          <w:rFonts w:ascii="Times New Roman" w:cs="Times New Roman" w:eastAsia="Times New Roman" w:hAnsi="Times New Roman"/>
          <w:sz w:val="24"/>
          <w:szCs w:val="24"/>
          <w:shd w:fill="ffff0b" w:val="clear"/>
          <w:rtl w:val="0"/>
        </w:rPr>
        <w:t xml:space="preserve">[insert current issue you are dealing with].</w:t>
      </w:r>
    </w:p>
    <w:p w:rsidR="00000000" w:rsidDel="00000000" w:rsidP="00000000" w:rsidRDefault="00000000" w:rsidRPr="00000000" w14:paraId="00000009">
      <w:pPr>
        <w:shd w:fill="ffff0b" w:val="clea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Based on the website, the key speakers I will target are: </w:t>
      </w:r>
      <w:r w:rsidDel="00000000" w:rsidR="00000000" w:rsidRPr="00000000">
        <w:rPr>
          <w:rFonts w:ascii="Times New Roman" w:cs="Times New Roman" w:eastAsia="Times New Roman" w:hAnsi="Times New Roman"/>
          <w:sz w:val="24"/>
          <w:szCs w:val="24"/>
          <w:rtl w:val="0"/>
        </w:rPr>
        <w:t xml:space="preserve">[insert speakers from Miami Devcon website you would like to connect with and short bio/title]</w:t>
      </w:r>
    </w:p>
    <w:p w:rsidR="00000000" w:rsidDel="00000000" w:rsidP="00000000" w:rsidRDefault="00000000" w:rsidRPr="00000000" w14:paraId="0000000A">
      <w:pPr>
        <w:shd w:fill="ffffff" w:val="clea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Stay relevant.</w:t>
      </w:r>
      <w:r w:rsidDel="00000000" w:rsidR="00000000" w:rsidRPr="00000000">
        <w:rPr>
          <w:rFonts w:ascii="Times New Roman" w:cs="Times New Roman" w:eastAsia="Times New Roman" w:hAnsi="Times New Roman"/>
          <w:sz w:val="24"/>
          <w:szCs w:val="24"/>
          <w:rtl w:val="0"/>
        </w:rPr>
        <w:t xml:space="preserve"> To stay relevant in our profession, we have to know the latest trends and how to implement them in our organization. With several sessions focused on innovation in each track, trailblazing speakers, a pitch competition and an EXPO, there is no better place to take the pulse of the future of tech and impact than Miami Devcon. </w:t>
      </w:r>
    </w:p>
    <w:p w:rsidR="00000000" w:rsidDel="00000000" w:rsidP="00000000" w:rsidRDefault="00000000" w:rsidRPr="00000000" w14:paraId="0000000B">
      <w:pPr>
        <w:shd w:fill="ffffff" w:val="clea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Inspire our team.</w:t>
      </w:r>
      <w:r w:rsidDel="00000000" w:rsidR="00000000" w:rsidRPr="00000000">
        <w:rPr>
          <w:rFonts w:ascii="Times New Roman" w:cs="Times New Roman" w:eastAsia="Times New Roman" w:hAnsi="Times New Roman"/>
          <w:sz w:val="24"/>
          <w:szCs w:val="24"/>
          <w:rtl w:val="0"/>
        </w:rPr>
        <w:t xml:space="preserve"> I’ll take what I learn from Miami Devcon and share it with the team. I’ll have the tools and know-how to implement the latest strategies. By successfully using what I learn at Miami Devcon, I’ll help us improve </w:t>
      </w:r>
      <w:r w:rsidDel="00000000" w:rsidR="00000000" w:rsidRPr="00000000">
        <w:rPr>
          <w:rFonts w:ascii="Times New Roman" w:cs="Times New Roman" w:eastAsia="Times New Roman" w:hAnsi="Times New Roman"/>
          <w:sz w:val="24"/>
          <w:szCs w:val="24"/>
          <w:shd w:fill="ffff0b" w:val="clear"/>
          <w:rtl w:val="0"/>
        </w:rPr>
        <w:t xml:space="preserve">[insert organization’s name</w:t>
      </w:r>
      <w:r w:rsidDel="00000000" w:rsidR="00000000" w:rsidRPr="00000000">
        <w:rPr>
          <w:rFonts w:ascii="Times New Roman" w:cs="Times New Roman" w:eastAsia="Times New Roman" w:hAnsi="Times New Roman"/>
          <w:sz w:val="24"/>
          <w:szCs w:val="24"/>
          <w:rtl w:val="0"/>
        </w:rPr>
        <w:t xml:space="preserve">]’s bottom line!</w:t>
      </w:r>
    </w:p>
    <w:p w:rsidR="00000000" w:rsidDel="00000000" w:rsidP="00000000" w:rsidRDefault="00000000" w:rsidRPr="00000000" w14:paraId="0000000C">
      <w:pPr>
        <w:spacing w:after="160" w:lineRule="auto"/>
        <w:rPr>
          <w:rFonts w:ascii="Times New Roman" w:cs="Times New Roman" w:eastAsia="Times New Roman" w:hAnsi="Times New Roman"/>
          <w:sz w:val="24"/>
          <w:szCs w:val="24"/>
          <w:shd w:fill="ffff0b" w:val="clear"/>
        </w:rPr>
      </w:pPr>
      <w:r w:rsidDel="00000000" w:rsidR="00000000" w:rsidRPr="00000000">
        <w:rPr>
          <w:rFonts w:ascii="Times New Roman" w:cs="Times New Roman" w:eastAsia="Times New Roman" w:hAnsi="Times New Roman"/>
          <w:sz w:val="24"/>
          <w:szCs w:val="24"/>
          <w:rtl w:val="0"/>
        </w:rPr>
        <w:t xml:space="preserve">I’ve attached an outline of the sessions I plan to attend and the exhibitors I plan to visit. </w:t>
      </w:r>
      <w:r w:rsidDel="00000000" w:rsidR="00000000" w:rsidRPr="00000000">
        <w:rPr>
          <w:rFonts w:ascii="Times New Roman" w:cs="Times New Roman" w:eastAsia="Times New Roman" w:hAnsi="Times New Roman"/>
          <w:sz w:val="24"/>
          <w:szCs w:val="24"/>
          <w:shd w:fill="ffff0b" w:val="clear"/>
          <w:rtl w:val="0"/>
        </w:rPr>
        <w:t xml:space="preserve">[attach session and exhibitor worksheet]</w:t>
      </w:r>
    </w:p>
    <w:p w:rsidR="00000000" w:rsidDel="00000000" w:rsidP="00000000" w:rsidRDefault="00000000" w:rsidRPr="00000000" w14:paraId="0000000D">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projected costs for attending Miami Devcon are </w:t>
      </w:r>
      <w:r w:rsidDel="00000000" w:rsidR="00000000" w:rsidRPr="00000000">
        <w:rPr>
          <w:rFonts w:ascii="Times New Roman" w:cs="Times New Roman" w:eastAsia="Times New Roman" w:hAnsi="Times New Roman"/>
          <w:sz w:val="24"/>
          <w:szCs w:val="24"/>
          <w:shd w:fill="ffff0b" w:val="clear"/>
          <w:rtl w:val="0"/>
        </w:rPr>
        <w:t xml:space="preserve">[insert cost from worksheet].</w:t>
      </w:r>
      <w:r w:rsidDel="00000000" w:rsidR="00000000" w:rsidRPr="00000000">
        <w:rPr>
          <w:rFonts w:ascii="Times New Roman" w:cs="Times New Roman" w:eastAsia="Times New Roman" w:hAnsi="Times New Roman"/>
          <w:sz w:val="24"/>
          <w:szCs w:val="24"/>
          <w:rtl w:val="0"/>
        </w:rPr>
        <w:t xml:space="preserve"> This includes registration. </w:t>
      </w:r>
    </w:p>
    <w:p w:rsidR="00000000" w:rsidDel="00000000" w:rsidP="00000000" w:rsidRDefault="00000000" w:rsidRPr="00000000" w14:paraId="0000000E">
      <w:pPr>
        <w:shd w:fill="ffffff" w:val="clear"/>
        <w:spacing w:after="120" w:lineRule="auto"/>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color w:val="1a1a1a"/>
          <w:sz w:val="24"/>
          <w:szCs w:val="24"/>
          <w:rtl w:val="0"/>
        </w:rPr>
        <w:t xml:space="preserve">The cost to attend the conference will be for the registration fee only.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light of the COVID 19, Miami Devcon also has made the conference completely virtual, which provides a great opportunity to participate.  The live stream would allow me to join whichever keynotes, workshops or panels I want and even ask questions from the speakers and continue to engage in awesome breakout rooms and take part in a gamified virtual platform.  </w:t>
      </w:r>
    </w:p>
    <w:p w:rsidR="00000000" w:rsidDel="00000000" w:rsidP="00000000" w:rsidRDefault="00000000" w:rsidRPr="00000000" w14:paraId="00000010">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Miami Devcon is integral to my professional development. Rather than having to attend multiple events throughout the year, this one will cover the entire industry. I will bring back new ideas, best practices, and solutions that we can implement right away. Additionally, I will develop an overview of what I’ve learned and actionable takeaways for the team so that we can work together to move the department and </w:t>
      </w:r>
      <w:r w:rsidDel="00000000" w:rsidR="00000000" w:rsidRPr="00000000">
        <w:rPr>
          <w:rFonts w:ascii="Times New Roman" w:cs="Times New Roman" w:eastAsia="Times New Roman" w:hAnsi="Times New Roman"/>
          <w:sz w:val="24"/>
          <w:szCs w:val="24"/>
          <w:shd w:fill="ffff0b" w:val="clear"/>
          <w:rtl w:val="0"/>
        </w:rPr>
        <w:t xml:space="preserve">[insert organization name]</w:t>
      </w:r>
      <w:r w:rsidDel="00000000" w:rsidR="00000000" w:rsidRPr="00000000">
        <w:rPr>
          <w:rFonts w:ascii="Times New Roman" w:cs="Times New Roman" w:eastAsia="Times New Roman" w:hAnsi="Times New Roman"/>
          <w:sz w:val="24"/>
          <w:szCs w:val="24"/>
          <w:rtl w:val="0"/>
        </w:rPr>
        <w:t xml:space="preserve"> forward.</w:t>
      </w:r>
    </w:p>
    <w:p w:rsidR="00000000" w:rsidDel="00000000" w:rsidP="00000000" w:rsidRDefault="00000000" w:rsidRPr="00000000" w14:paraId="00000011">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you will consider my request and grant me approval to attend. </w:t>
      </w:r>
    </w:p>
    <w:p w:rsidR="00000000" w:rsidDel="00000000" w:rsidP="00000000" w:rsidRDefault="00000000" w:rsidRPr="00000000" w14:paraId="00000012">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consideration.</w:t>
      </w:r>
    </w:p>
    <w:p w:rsidR="00000000" w:rsidDel="00000000" w:rsidP="00000000" w:rsidRDefault="00000000" w:rsidRPr="00000000" w14:paraId="00000013">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4">
      <w:pPr>
        <w:shd w:fill="ffff0b"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iamidevcon.com/" TargetMode="External"/><Relationship Id="rId7" Type="http://schemas.openxmlformats.org/officeDocument/2006/relationships/hyperlink" Target="http://www.miamidev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